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single" w:sz="0" w:color="FFFFFF"/>
          <w:left w:val="single" w:sz="0" w:color="FFFFFF"/>
          <w:bottom w:val="single" w:sz="0" w:color="FFFFFF"/>
          <w:right w:val="single" w:sz="0" w:color="FFFFFF"/>
          <w:insideH w:val="single" w:sz="0" w:color="FFFFFF"/>
          <w:insideV w:val="single" w:sz="0" w:color="FFFFFF"/>
        </w:tblBorders>
      </w:tblPr>
      <w:tblGrid>
        <w:gridCol w:w="1512"/>
        <w:gridCol w:w="6912"/>
        <w:gridCol w:w="2448"/>
      </w:tblGrid>
      <w:tr>
        <w:tc>
          <w:tcPr>
            <w:tcW w:type="dxa" w:w="3485"/>
            <w:tcMar>
              <w:top w:w="20" w:type="dxa"/>
              <w:start w:w="20" w:type="dxa"/>
              <w:bottom w:w="20" w:type="dxa"/>
              <w:end w:w="20" w:type="dxa"/>
            </w:tcMar>
          </w:tcPr>
          <w:p>
            <w:pPr>
              <w:jc w:val="left"/>
            </w:pPr>
            <w:r>
              <w:drawing>
                <wp:inline xmlns:a="http://schemas.openxmlformats.org/drawingml/2006/main" xmlns:pic="http://schemas.openxmlformats.org/drawingml/2006/picture">
                  <wp:extent cx="566928" cy="515060"/>
                  <wp:docPr id="1" name="Picture 1"/>
                  <wp:cNvGraphicFramePr>
                    <a:graphicFrameLocks noChangeAspect="1"/>
                  </wp:cNvGraphicFramePr>
                  <a:graphic>
                    <a:graphicData uri="http://schemas.openxmlformats.org/drawingml/2006/picture">
                      <pic:pic>
                        <pic:nvPicPr>
                          <pic:cNvPr id="0" name="40dfb815-ba7e-4780-ae4a-c3391e891ecf.png"/>
                          <pic:cNvPicPr/>
                        </pic:nvPicPr>
                        <pic:blipFill>
                          <a:blip r:embed="rId9"/>
                          <a:stretch>
                            <a:fillRect/>
                          </a:stretch>
                        </pic:blipFill>
                        <pic:spPr>
                          <a:xfrm>
                            <a:off x="0" y="0"/>
                            <a:ext cx="566928" cy="515060"/>
                          </a:xfrm>
                          <a:prstGeom prst="rect"/>
                        </pic:spPr>
                      </pic:pic>
                    </a:graphicData>
                  </a:graphic>
                </wp:inline>
              </w:drawing>
            </w:r>
          </w:p>
        </w:tc>
        <w:tc>
          <w:tcPr>
            <w:tcW w:type="dxa" w:w="3485"/>
            <w:tcMar>
              <w:top w:w="20" w:type="dxa"/>
              <w:start w:w="20" w:type="dxa"/>
              <w:bottom w:w="20" w:type="dxa"/>
              <w:end w:w="20" w:type="dxa"/>
            </w:tcMar>
          </w:tcPr>
          <w:p>
            <w:pPr>
              <w:spacing w:after="0"/>
              <w:jc w:val="center"/>
            </w:pPr>
            <w:r>
              <w:rPr>
                <w:b/>
                <w:color w:val="102C45"/>
                <w:sz w:val="28"/>
              </w:rPr>
              <w:t>The Little Village Shop and Pantry</w:t>
            </w:r>
          </w:p>
          <w:p>
            <w:pPr>
              <w:spacing w:after="0"/>
              <w:jc w:val="center"/>
            </w:pPr>
            <w:r>
              <w:rPr>
                <w:b/>
                <w:color w:val="0D57B7"/>
                <w:sz w:val="20"/>
              </w:rPr>
              <w:t>Membership sign up form</w:t>
            </w:r>
          </w:p>
        </w:tc>
        <w:tc>
          <w:tcPr>
            <w:tcW w:type="dxa" w:w="3485"/>
            <w:tcMar>
              <w:top w:w="20" w:type="dxa"/>
              <w:start w:w="20" w:type="dxa"/>
              <w:bottom w:w="20" w:type="dxa"/>
              <w:end w:w="20" w:type="dxa"/>
            </w:tcMar>
          </w:tcPr>
          <w:p>
            <w:pPr>
              <w:jc w:val="right"/>
            </w:pPr>
            <w:r>
              <w:drawing>
                <wp:inline xmlns:a="http://schemas.openxmlformats.org/drawingml/2006/main" xmlns:pic="http://schemas.openxmlformats.org/drawingml/2006/picture">
                  <wp:extent cx="1371600" cy="381802"/>
                  <wp:docPr id="2" name="Picture 2"/>
                  <wp:cNvGraphicFramePr>
                    <a:graphicFrameLocks noChangeAspect="1"/>
                  </wp:cNvGraphicFramePr>
                  <a:graphic>
                    <a:graphicData uri="http://schemas.openxmlformats.org/drawingml/2006/picture">
                      <pic:pic>
                        <pic:nvPicPr>
                          <pic:cNvPr id="0" name="7babb10e-2bb5-4988-a353-daa383f5ba4e.png"/>
                          <pic:cNvPicPr/>
                        </pic:nvPicPr>
                        <pic:blipFill>
                          <a:blip r:embed="rId10"/>
                          <a:stretch>
                            <a:fillRect/>
                          </a:stretch>
                        </pic:blipFill>
                        <pic:spPr>
                          <a:xfrm>
                            <a:off x="0" y="0"/>
                            <a:ext cx="1371600" cy="381802"/>
                          </a:xfrm>
                          <a:prstGeom prst="rect"/>
                        </pic:spPr>
                      </pic:pic>
                    </a:graphicData>
                  </a:graphic>
                </wp:inline>
              </w:drawing>
            </w:r>
          </w:p>
        </w:tc>
      </w:tr>
    </w:tbl>
    <w:p>
      <w:pPr>
        <w:spacing w:after="60"/>
        <w:jc w:val="center"/>
      </w:pPr>
      <w:r>
        <w:rPr>
          <w:b/>
          <w:sz w:val="19"/>
        </w:rPr>
        <w:t>Membership is £8 weekly or £30 every four weeks. Members may shop once each week.</w:t>
      </w:r>
    </w:p>
    <w:p>
      <w:pPr>
        <w:keepNext/>
        <w:spacing w:before="80" w:after="40"/>
      </w:pPr>
      <w:r>
        <w:rPr>
          <w:rFonts w:ascii="Aptos Display" w:hAnsi="Aptos Display"/>
          <w:b/>
          <w:color w:val="102C45"/>
          <w:sz w:val="24"/>
        </w:rPr>
        <w:t>Your details</w:t>
      </w:r>
    </w:p>
    <w:tbl>
      <w:tblPr>
        <w:tblW w:type="auto" w:w="0"/>
        <w:tblLook w:firstColumn="1" w:firstRow="1" w:lastColumn="0" w:lastRow="0" w:noHBand="0" w:noVBand="1" w:val="04A0"/>
        <w:tblBorders>
          <w:top w:val="single" w:sz="6" w:color="D4DEE5"/>
          <w:left w:val="single" w:sz="6" w:color="D4DEE5"/>
          <w:bottom w:val="single" w:sz="6" w:color="D4DEE5"/>
          <w:right w:val="single" w:sz="6" w:color="D4DEE5"/>
          <w:insideH w:val="single" w:sz="6" w:color="D4DEE5"/>
          <w:insideV w:val="single" w:sz="6" w:color="D4DEE5"/>
        </w:tblBorders>
      </w:tblPr>
      <w:tblGrid>
        <w:gridCol w:w="5227"/>
        <w:gridCol w:w="5227"/>
      </w:tblGrid>
      <w:tr>
        <w:tc>
          <w:tcPr>
            <w:tcW w:type="dxa" w:w="5227"/>
            <w:vAlign w:val="center"/>
            <w:tcMar>
              <w:top w:w="80" w:type="dxa"/>
              <w:start w:w="100" w:type="dxa"/>
              <w:bottom w:w="80" w:type="dxa"/>
              <w:end w:w="100" w:type="dxa"/>
            </w:tcMar>
          </w:tcPr>
          <w:p>
            <w:pPr>
              <w:spacing w:after="0"/>
              <w:jc w:val="left"/>
            </w:pPr>
            <w:r/>
            <w:r>
              <w:rPr>
                <w:rFonts w:ascii="Aptos" w:hAnsi="Aptos"/>
                <w:b/>
                <w:color w:val="000000"/>
                <w:sz w:val="19"/>
              </w:rPr>
              <w:t>First name</w:t>
              <w:br/>
              <w:br/>
              <w:t>________________________________</w:t>
            </w:r>
          </w:p>
        </w:tc>
        <w:tc>
          <w:tcPr>
            <w:tcW w:type="dxa" w:w="5227"/>
            <w:vAlign w:val="center"/>
            <w:tcMar>
              <w:top w:w="80" w:type="dxa"/>
              <w:start w:w="100" w:type="dxa"/>
              <w:bottom w:w="80" w:type="dxa"/>
              <w:end w:w="100" w:type="dxa"/>
            </w:tcMar>
          </w:tcPr>
          <w:p>
            <w:pPr>
              <w:spacing w:after="0"/>
              <w:jc w:val="left"/>
            </w:pPr>
            <w:r/>
            <w:r>
              <w:rPr>
                <w:rFonts w:ascii="Aptos" w:hAnsi="Aptos"/>
                <w:b/>
                <w:color w:val="000000"/>
                <w:sz w:val="19"/>
              </w:rPr>
              <w:t>First part of postcode  For example DN12</w:t>
              <w:br/>
              <w:br/>
              <w:t>______________________</w:t>
            </w:r>
          </w:p>
        </w:tc>
      </w:tr>
      <w:tr>
        <w:tc>
          <w:tcPr>
            <w:tcW w:type="dxa" w:w="5227"/>
            <w:vAlign w:val="center"/>
            <w:tcMar>
              <w:top w:w="80" w:type="dxa"/>
              <w:start w:w="100" w:type="dxa"/>
              <w:bottom w:w="80" w:type="dxa"/>
              <w:end w:w="100" w:type="dxa"/>
            </w:tcMar>
          </w:tcPr>
          <w:p>
            <w:pPr>
              <w:spacing w:after="0"/>
              <w:jc w:val="left"/>
            </w:pPr>
            <w:r/>
            <w:r>
              <w:rPr>
                <w:rFonts w:ascii="Aptos" w:hAnsi="Aptos"/>
                <w:b/>
                <w:color w:val="000000"/>
                <w:sz w:val="19"/>
              </w:rPr>
              <w:t>Your age                  Household size</w:t>
              <w:br/>
              <w:br/>
              <w:t>__________                 __________</w:t>
            </w:r>
          </w:p>
        </w:tc>
        <w:tc>
          <w:tcPr>
            <w:tcW w:type="dxa" w:w="5227"/>
            <w:vAlign w:val="center"/>
            <w:tcMar>
              <w:top w:w="80" w:type="dxa"/>
              <w:start w:w="100" w:type="dxa"/>
              <w:bottom w:w="80" w:type="dxa"/>
              <w:end w:w="100" w:type="dxa"/>
            </w:tcMar>
          </w:tcPr>
          <w:p>
            <w:pPr>
              <w:spacing w:after="0"/>
              <w:jc w:val="left"/>
            </w:pPr>
            <w:r/>
            <w:r>
              <w:rPr>
                <w:rFonts w:ascii="Aptos" w:hAnsi="Aptos"/>
                <w:b/>
                <w:color w:val="000000"/>
                <w:sz w:val="19"/>
              </w:rPr>
              <w:t>Membership start date</w:t>
              <w:br/>
              <w:br/>
              <w:t>______ / ______ / ________</w:t>
            </w:r>
          </w:p>
        </w:tc>
      </w:tr>
    </w:tbl>
    <w:p>
      <w:pPr>
        <w:keepNext/>
        <w:spacing w:before="80" w:after="40"/>
      </w:pPr>
      <w:r>
        <w:rPr>
          <w:rFonts w:ascii="Aptos Display" w:hAnsi="Aptos Display"/>
          <w:b/>
          <w:color w:val="102C45"/>
          <w:sz w:val="24"/>
        </w:rPr>
        <w:t>Choose your membership</w:t>
      </w:r>
    </w:p>
    <w:tbl>
      <w:tblPr>
        <w:tblW w:type="auto" w:w="0"/>
        <w:tblLook w:firstColumn="1" w:firstRow="1" w:lastColumn="0" w:lastRow="0" w:noHBand="0" w:noVBand="1" w:val="04A0"/>
        <w:tblBorders>
          <w:top w:val="single" w:sz="6" w:color="D4DEE5"/>
          <w:left w:val="single" w:sz="6" w:color="D4DEE5"/>
          <w:bottom w:val="single" w:sz="6" w:color="D4DEE5"/>
          <w:right w:val="single" w:sz="6" w:color="D4DEE5"/>
          <w:insideH w:val="single" w:sz="6" w:color="D4DEE5"/>
          <w:insideV w:val="single" w:sz="6" w:color="D4DEE5"/>
        </w:tblBorders>
      </w:tblPr>
      <w:tblGrid>
        <w:gridCol w:w="5227"/>
        <w:gridCol w:w="5227"/>
      </w:tblGrid>
      <w:tr>
        <w:tc>
          <w:tcPr>
            <w:tcW w:type="dxa" w:w="5227"/>
            <w:vAlign w:val="center"/>
            <w:tcMar>
              <w:top w:w="80" w:type="dxa"/>
              <w:start w:w="100" w:type="dxa"/>
              <w:bottom w:w="80" w:type="dxa"/>
              <w:end w:w="100" w:type="dxa"/>
            </w:tcMar>
          </w:tcPr>
          <w:p>
            <w:pPr>
              <w:spacing w:after="0"/>
              <w:jc w:val="left"/>
            </w:pPr>
            <w:r/>
            <w:r>
              <w:rPr>
                <w:rFonts w:ascii="Aptos" w:hAnsi="Aptos"/>
                <w:b w:val="0"/>
                <w:color w:val="000000"/>
                <w:sz w:val="19"/>
              </w:rPr>
            </w:r>
            <w:r>
              <w:rPr>
                <w:rFonts w:ascii="DejaVu Sans" w:hAnsi="DejaVu Sans"/>
                <w:sz w:val="18"/>
              </w:rPr>
              <w:t>☐  £8 weekly</w:t>
            </w:r>
          </w:p>
        </w:tc>
        <w:tc>
          <w:tcPr>
            <w:tcW w:type="dxa" w:w="5227"/>
            <w:vAlign w:val="center"/>
            <w:tcMar>
              <w:top w:w="80" w:type="dxa"/>
              <w:start w:w="100" w:type="dxa"/>
              <w:bottom w:w="80" w:type="dxa"/>
              <w:end w:w="100" w:type="dxa"/>
            </w:tcMar>
          </w:tcPr>
          <w:p>
            <w:pPr>
              <w:spacing w:after="0"/>
              <w:jc w:val="left"/>
            </w:pPr>
            <w:r/>
            <w:r>
              <w:rPr>
                <w:rFonts w:ascii="Aptos" w:hAnsi="Aptos"/>
                <w:b w:val="0"/>
                <w:color w:val="000000"/>
                <w:sz w:val="19"/>
              </w:rPr>
            </w:r>
            <w:r>
              <w:rPr>
                <w:rFonts w:ascii="DejaVu Sans" w:hAnsi="DejaVu Sans"/>
                <w:sz w:val="18"/>
              </w:rPr>
              <w:t>☐  £30 every four weeks</w:t>
            </w:r>
          </w:p>
        </w:tc>
      </w:tr>
    </w:tbl>
    <w:p>
      <w:pPr>
        <w:keepNext/>
        <w:spacing w:before="80" w:after="40"/>
      </w:pPr>
      <w:r>
        <w:rPr>
          <w:rFonts w:ascii="Aptos Display" w:hAnsi="Aptos Display"/>
          <w:b/>
          <w:color w:val="102C45"/>
          <w:sz w:val="24"/>
        </w:rPr>
        <w:t>Choose your preferred shopping session</w:t>
      </w:r>
    </w:p>
    <w:tbl>
      <w:tblPr>
        <w:tblW w:type="auto" w:w="0"/>
        <w:tblLook w:firstColumn="1" w:firstRow="1" w:lastColumn="0" w:lastRow="0" w:noHBand="0" w:noVBand="1" w:val="04A0"/>
        <w:tblBorders>
          <w:top w:val="single" w:sz="6" w:color="D4DEE5"/>
          <w:left w:val="single" w:sz="6" w:color="D4DEE5"/>
          <w:bottom w:val="single" w:sz="6" w:color="D4DEE5"/>
          <w:right w:val="single" w:sz="6" w:color="D4DEE5"/>
          <w:insideH w:val="single" w:sz="6" w:color="D4DEE5"/>
          <w:insideV w:val="single" w:sz="6" w:color="D4DEE5"/>
        </w:tblBorders>
      </w:tblPr>
      <w:tblGrid>
        <w:gridCol w:w="3485"/>
        <w:gridCol w:w="3485"/>
        <w:gridCol w:w="3485"/>
      </w:tblGrid>
      <w:tr>
        <w:tc>
          <w:tcPr>
            <w:tcW w:type="dxa" w:w="3485"/>
            <w:vAlign w:val="center"/>
            <w:tcMar>
              <w:top w:w="80" w:type="dxa"/>
              <w:start w:w="100" w:type="dxa"/>
              <w:bottom w:w="80" w:type="dxa"/>
              <w:end w:w="100" w:type="dxa"/>
            </w:tcMar>
            <w:shd w:fill="102C45"/>
          </w:tcPr>
          <w:p>
            <w:pPr>
              <w:spacing w:after="0"/>
              <w:jc w:val="left"/>
            </w:pPr>
            <w:r/>
            <w:r>
              <w:rPr>
                <w:rFonts w:ascii="Aptos" w:hAnsi="Aptos"/>
                <w:b/>
                <w:color w:val="FFFFFF"/>
                <w:sz w:val="19"/>
              </w:rPr>
              <w:t>Monday</w:t>
            </w:r>
          </w:p>
        </w:tc>
        <w:tc>
          <w:tcPr>
            <w:tcW w:type="dxa" w:w="3485"/>
            <w:vAlign w:val="center"/>
            <w:tcMar>
              <w:top w:w="80" w:type="dxa"/>
              <w:start w:w="100" w:type="dxa"/>
              <w:bottom w:w="80" w:type="dxa"/>
              <w:end w:w="100" w:type="dxa"/>
            </w:tcMar>
            <w:shd w:fill="102C45"/>
          </w:tcPr>
          <w:p>
            <w:pPr>
              <w:spacing w:after="0"/>
              <w:jc w:val="left"/>
            </w:pPr>
            <w:r/>
            <w:r>
              <w:rPr>
                <w:rFonts w:ascii="Aptos" w:hAnsi="Aptos"/>
                <w:b/>
                <w:color w:val="FFFFFF"/>
                <w:sz w:val="19"/>
              </w:rPr>
              <w:t>Wednesday</w:t>
            </w:r>
          </w:p>
        </w:tc>
        <w:tc>
          <w:tcPr>
            <w:tcW w:type="dxa" w:w="3485"/>
            <w:vAlign w:val="center"/>
            <w:tcMar>
              <w:top w:w="80" w:type="dxa"/>
              <w:start w:w="100" w:type="dxa"/>
              <w:bottom w:w="80" w:type="dxa"/>
              <w:end w:w="100" w:type="dxa"/>
            </w:tcMar>
            <w:shd w:fill="102C45"/>
          </w:tcPr>
          <w:p>
            <w:pPr>
              <w:spacing w:after="0"/>
              <w:jc w:val="left"/>
            </w:pPr>
            <w:r/>
            <w:r>
              <w:rPr>
                <w:rFonts w:ascii="Aptos" w:hAnsi="Aptos"/>
                <w:b/>
                <w:color w:val="FFFFFF"/>
                <w:sz w:val="19"/>
              </w:rPr>
              <w:t>Friday</w:t>
            </w:r>
          </w:p>
        </w:tc>
      </w:tr>
      <w:tr>
        <w:tc>
          <w:tcPr>
            <w:tcW w:type="dxa" w:w="3485"/>
            <w:vAlign w:val="center"/>
            <w:tcMar>
              <w:top w:w="80" w:type="dxa"/>
              <w:start w:w="100" w:type="dxa"/>
              <w:bottom w:w="80" w:type="dxa"/>
              <w:end w:w="100" w:type="dxa"/>
            </w:tcMar>
          </w:tcPr>
          <w:p>
            <w:pPr>
              <w:spacing w:after="0"/>
              <w:jc w:val="left"/>
            </w:pPr>
            <w:r/>
            <w:r>
              <w:rPr>
                <w:rFonts w:ascii="Aptos" w:hAnsi="Aptos"/>
                <w:b w:val="0"/>
                <w:color w:val="000000"/>
                <w:sz w:val="19"/>
              </w:rPr>
            </w:r>
            <w:r>
              <w:rPr>
                <w:rFonts w:ascii="DejaVu Sans" w:hAnsi="DejaVu Sans"/>
                <w:sz w:val="18"/>
              </w:rPr>
              <w:t>☐  9am to 11am</w:t>
            </w:r>
          </w:p>
          <w:p>
            <w:pPr>
              <w:spacing w:after="0"/>
            </w:pPr>
            <w:r>
              <w:rPr>
                <w:rFonts w:ascii="DejaVu Sans" w:hAnsi="DejaVu Sans"/>
                <w:sz w:val="18"/>
              </w:rPr>
              <w:t>☐  1pm to 3pm</w:t>
            </w:r>
          </w:p>
        </w:tc>
        <w:tc>
          <w:tcPr>
            <w:tcW w:type="dxa" w:w="3485"/>
            <w:vAlign w:val="center"/>
            <w:tcMar>
              <w:top w:w="80" w:type="dxa"/>
              <w:start w:w="100" w:type="dxa"/>
              <w:bottom w:w="80" w:type="dxa"/>
              <w:end w:w="100" w:type="dxa"/>
            </w:tcMar>
          </w:tcPr>
          <w:p>
            <w:pPr>
              <w:spacing w:after="0"/>
              <w:jc w:val="left"/>
            </w:pPr>
            <w:r/>
            <w:r>
              <w:rPr>
                <w:rFonts w:ascii="Aptos" w:hAnsi="Aptos"/>
                <w:b w:val="0"/>
                <w:color w:val="000000"/>
                <w:sz w:val="19"/>
              </w:rPr>
            </w:r>
            <w:r>
              <w:rPr>
                <w:rFonts w:ascii="DejaVu Sans" w:hAnsi="DejaVu Sans"/>
                <w:sz w:val="18"/>
              </w:rPr>
              <w:t>☐  9am to 11am</w:t>
            </w:r>
          </w:p>
          <w:p>
            <w:pPr>
              <w:spacing w:after="0"/>
            </w:pPr>
            <w:r>
              <w:rPr>
                <w:rFonts w:ascii="DejaVu Sans" w:hAnsi="DejaVu Sans"/>
                <w:sz w:val="18"/>
              </w:rPr>
              <w:t>☐  1pm to 3pm</w:t>
            </w:r>
          </w:p>
        </w:tc>
        <w:tc>
          <w:tcPr>
            <w:tcW w:type="dxa" w:w="3485"/>
            <w:vAlign w:val="center"/>
            <w:tcMar>
              <w:top w:w="80" w:type="dxa"/>
              <w:start w:w="100" w:type="dxa"/>
              <w:bottom w:w="80" w:type="dxa"/>
              <w:end w:w="100" w:type="dxa"/>
            </w:tcMar>
          </w:tcPr>
          <w:p>
            <w:pPr>
              <w:spacing w:after="0"/>
              <w:jc w:val="left"/>
            </w:pPr>
            <w:r/>
            <w:r>
              <w:rPr>
                <w:rFonts w:ascii="Aptos" w:hAnsi="Aptos"/>
                <w:b w:val="0"/>
                <w:color w:val="000000"/>
                <w:sz w:val="19"/>
              </w:rPr>
            </w:r>
            <w:r>
              <w:rPr>
                <w:rFonts w:ascii="DejaVu Sans" w:hAnsi="DejaVu Sans"/>
                <w:sz w:val="18"/>
              </w:rPr>
              <w:t>☐  9am to 11am</w:t>
            </w:r>
          </w:p>
          <w:p>
            <w:pPr>
              <w:spacing w:after="0"/>
            </w:pPr>
            <w:r>
              <w:rPr>
                <w:rFonts w:ascii="DejaVu Sans" w:hAnsi="DejaVu Sans"/>
                <w:sz w:val="18"/>
              </w:rPr>
              <w:t>☐  1pm to 3pm</w:t>
            </w:r>
          </w:p>
        </w:tc>
      </w:tr>
    </w:tbl>
    <w:p>
      <w:pPr>
        <w:keepNext/>
        <w:spacing w:before="80" w:after="40"/>
      </w:pPr>
      <w:r>
        <w:rPr>
          <w:rFonts w:ascii="Aptos Display" w:hAnsi="Aptos Display"/>
          <w:b/>
          <w:color w:val="102C45"/>
          <w:sz w:val="24"/>
        </w:rPr>
        <w:t>Choose how you would like to pay</w:t>
      </w:r>
    </w:p>
    <w:tbl>
      <w:tblPr>
        <w:tblW w:type="auto" w:w="0"/>
        <w:tblLook w:firstColumn="1" w:firstRow="1" w:lastColumn="0" w:lastRow="0" w:noHBand="0" w:noVBand="1" w:val="04A0"/>
        <w:tblBorders>
          <w:top w:val="single" w:sz="6" w:color="D4DEE5"/>
          <w:left w:val="single" w:sz="6" w:color="D4DEE5"/>
          <w:bottom w:val="single" w:sz="6" w:color="D4DEE5"/>
          <w:right w:val="single" w:sz="6" w:color="D4DEE5"/>
          <w:insideH w:val="single" w:sz="6" w:color="D4DEE5"/>
          <w:insideV w:val="single" w:sz="6" w:color="D4DEE5"/>
        </w:tblBorders>
      </w:tblPr>
      <w:tblGrid>
        <w:gridCol w:w="3485"/>
        <w:gridCol w:w="3485"/>
        <w:gridCol w:w="3485"/>
      </w:tblGrid>
      <w:tr>
        <w:tc>
          <w:tcPr>
            <w:tcW w:type="dxa" w:w="3485"/>
            <w:vAlign w:val="center"/>
            <w:tcMar>
              <w:top w:w="80" w:type="dxa"/>
              <w:start w:w="100" w:type="dxa"/>
              <w:bottom w:w="80" w:type="dxa"/>
              <w:end w:w="100" w:type="dxa"/>
            </w:tcMar>
          </w:tcPr>
          <w:p>
            <w:pPr>
              <w:spacing w:after="0"/>
              <w:jc w:val="left"/>
            </w:pPr>
            <w:r/>
            <w:r>
              <w:rPr>
                <w:rFonts w:ascii="Aptos" w:hAnsi="Aptos"/>
                <w:b w:val="0"/>
                <w:color w:val="000000"/>
                <w:sz w:val="19"/>
              </w:rPr>
            </w:r>
            <w:r>
              <w:rPr>
                <w:rFonts w:ascii="DejaVu Sans" w:hAnsi="DejaVu Sans"/>
                <w:sz w:val="18"/>
              </w:rPr>
              <w:t>☐  Cash</w:t>
            </w:r>
          </w:p>
        </w:tc>
        <w:tc>
          <w:tcPr>
            <w:tcW w:type="dxa" w:w="3485"/>
            <w:vAlign w:val="center"/>
            <w:tcMar>
              <w:top w:w="80" w:type="dxa"/>
              <w:start w:w="100" w:type="dxa"/>
              <w:bottom w:w="80" w:type="dxa"/>
              <w:end w:w="100" w:type="dxa"/>
            </w:tcMar>
          </w:tcPr>
          <w:p>
            <w:pPr>
              <w:spacing w:after="0"/>
              <w:jc w:val="left"/>
            </w:pPr>
            <w:r/>
            <w:r>
              <w:rPr>
                <w:rFonts w:ascii="Aptos" w:hAnsi="Aptos"/>
                <w:b w:val="0"/>
                <w:color w:val="000000"/>
                <w:sz w:val="19"/>
              </w:rPr>
            </w:r>
            <w:r>
              <w:rPr>
                <w:rFonts w:ascii="DejaVu Sans" w:hAnsi="DejaVu Sans"/>
                <w:sz w:val="18"/>
              </w:rPr>
              <w:t>☐  Standing order</w:t>
            </w:r>
          </w:p>
        </w:tc>
        <w:tc>
          <w:tcPr>
            <w:tcW w:type="dxa" w:w="3485"/>
            <w:vAlign w:val="center"/>
            <w:tcMar>
              <w:top w:w="80" w:type="dxa"/>
              <w:start w:w="100" w:type="dxa"/>
              <w:bottom w:w="80" w:type="dxa"/>
              <w:end w:w="100" w:type="dxa"/>
            </w:tcMar>
          </w:tcPr>
          <w:p>
            <w:pPr>
              <w:spacing w:after="0"/>
              <w:jc w:val="left"/>
            </w:pPr>
            <w:r/>
            <w:r>
              <w:rPr>
                <w:rFonts w:ascii="Aptos" w:hAnsi="Aptos"/>
                <w:b w:val="0"/>
                <w:color w:val="000000"/>
                <w:sz w:val="19"/>
              </w:rPr>
            </w:r>
            <w:r>
              <w:rPr>
                <w:rFonts w:ascii="DejaVu Sans" w:hAnsi="DejaVu Sans"/>
                <w:sz w:val="18"/>
              </w:rPr>
              <w:t>☐  Card</w:t>
            </w:r>
          </w:p>
        </w:tc>
      </w:tr>
    </w:tbl>
    <w:p>
      <w:pPr>
        <w:keepNext/>
        <w:spacing w:before="80" w:after="40"/>
      </w:pPr>
      <w:r>
        <w:rPr>
          <w:rFonts w:ascii="Aptos Display" w:hAnsi="Aptos Display"/>
          <w:b/>
          <w:color w:val="102C45"/>
          <w:sz w:val="24"/>
        </w:rPr>
        <w:t>Standing order details</w:t>
      </w:r>
    </w:p>
    <w:tbl>
      <w:tblPr>
        <w:tblW w:type="auto" w:w="0"/>
        <w:tblLook w:firstColumn="1" w:firstRow="1" w:lastColumn="0" w:lastRow="0" w:noHBand="0" w:noVBand="1" w:val="04A0"/>
        <w:tblBorders>
          <w:top w:val="single" w:sz="6" w:color="D4DEE5"/>
          <w:left w:val="single" w:sz="6" w:color="D4DEE5"/>
          <w:bottom w:val="single" w:sz="6" w:color="D4DEE5"/>
          <w:right w:val="single" w:sz="6" w:color="D4DEE5"/>
          <w:insideH w:val="single" w:sz="6" w:color="D4DEE5"/>
          <w:insideV w:val="single" w:sz="6" w:color="D4DEE5"/>
        </w:tblBorders>
      </w:tblPr>
      <w:tblGrid>
        <w:gridCol w:w="5227"/>
        <w:gridCol w:w="5227"/>
      </w:tblGrid>
      <w:tr>
        <w:tc>
          <w:tcPr>
            <w:tcW w:type="dxa" w:w="5227"/>
            <w:vAlign w:val="center"/>
            <w:tcMar>
              <w:top w:w="80" w:type="dxa"/>
              <w:start w:w="100" w:type="dxa"/>
              <w:bottom w:w="80" w:type="dxa"/>
              <w:end w:w="100" w:type="dxa"/>
            </w:tcMar>
            <w:shd w:fill="EAF7F7"/>
          </w:tcPr>
          <w:p>
            <w:pPr>
              <w:spacing w:after="0"/>
              <w:jc w:val="left"/>
            </w:pPr>
            <w:r/>
            <w:r>
              <w:rPr>
                <w:rFonts w:ascii="Aptos" w:hAnsi="Aptos"/>
                <w:b/>
                <w:color w:val="000000"/>
                <w:sz w:val="18"/>
              </w:rPr>
              <w:t>Bank</w:t>
              <w:br/>
              <w:t>Lloyds Bank</w:t>
            </w:r>
          </w:p>
        </w:tc>
        <w:tc>
          <w:tcPr>
            <w:tcW w:type="dxa" w:w="5227"/>
            <w:vAlign w:val="center"/>
            <w:tcMar>
              <w:top w:w="80" w:type="dxa"/>
              <w:start w:w="100" w:type="dxa"/>
              <w:bottom w:w="80" w:type="dxa"/>
              <w:end w:w="100" w:type="dxa"/>
            </w:tcMar>
            <w:shd w:fill="FFFFFF"/>
          </w:tcPr>
          <w:p>
            <w:pPr>
              <w:spacing w:after="0"/>
              <w:jc w:val="left"/>
            </w:pPr>
            <w:r/>
            <w:r>
              <w:rPr>
                <w:rFonts w:ascii="Aptos" w:hAnsi="Aptos"/>
                <w:b/>
                <w:color w:val="000000"/>
                <w:sz w:val="18"/>
              </w:rPr>
              <w:t>Account name</w:t>
              <w:br/>
              <w:t>Community Hub Group</w:t>
            </w:r>
          </w:p>
        </w:tc>
      </w:tr>
      <w:tr>
        <w:tc>
          <w:tcPr>
            <w:tcW w:type="dxa" w:w="5227"/>
            <w:vAlign w:val="center"/>
            <w:tcMar>
              <w:top w:w="80" w:type="dxa"/>
              <w:start w:w="100" w:type="dxa"/>
              <w:bottom w:w="80" w:type="dxa"/>
              <w:end w:w="100" w:type="dxa"/>
            </w:tcMar>
            <w:shd w:fill="EAF7F7"/>
          </w:tcPr>
          <w:p>
            <w:pPr>
              <w:spacing w:after="0"/>
              <w:jc w:val="left"/>
            </w:pPr>
            <w:r/>
            <w:r>
              <w:rPr>
                <w:rFonts w:ascii="Aptos" w:hAnsi="Aptos"/>
                <w:b/>
                <w:color w:val="000000"/>
                <w:sz w:val="18"/>
              </w:rPr>
              <w:t>Sort code</w:t>
              <w:br/>
              <w:t>30 54 66</w:t>
            </w:r>
          </w:p>
        </w:tc>
        <w:tc>
          <w:tcPr>
            <w:tcW w:type="dxa" w:w="5227"/>
            <w:vAlign w:val="center"/>
            <w:tcMar>
              <w:top w:w="80" w:type="dxa"/>
              <w:start w:w="100" w:type="dxa"/>
              <w:bottom w:w="80" w:type="dxa"/>
              <w:end w:w="100" w:type="dxa"/>
            </w:tcMar>
            <w:shd w:fill="FFFFFF"/>
          </w:tcPr>
          <w:p>
            <w:pPr>
              <w:spacing w:after="0"/>
              <w:jc w:val="left"/>
            </w:pPr>
            <w:r/>
            <w:r>
              <w:rPr>
                <w:rFonts w:ascii="Aptos" w:hAnsi="Aptos"/>
                <w:b/>
                <w:color w:val="000000"/>
                <w:sz w:val="18"/>
              </w:rPr>
              <w:t>Account number</w:t>
              <w:br/>
              <w:t>17240363</w:t>
            </w:r>
          </w:p>
        </w:tc>
      </w:tr>
    </w:tbl>
    <w:p>
      <w:pPr>
        <w:keepNext/>
        <w:spacing w:before="80" w:after="40"/>
      </w:pPr>
      <w:r>
        <w:rPr>
          <w:rFonts w:ascii="Aptos Display" w:hAnsi="Aptos Display"/>
          <w:b/>
          <w:color w:val="102C45"/>
          <w:sz w:val="24"/>
        </w:rPr>
        <w:t>Member agreement</w:t>
      </w:r>
    </w:p>
    <w:p>
      <w:pPr>
        <w:spacing w:after="60"/>
      </w:pPr>
      <w:r>
        <w:rPr>
          <w:sz w:val="16"/>
        </w:rPr>
        <w:t>By signing below, I confirm that the information is correct and that my membership allows one shop per week during my selected session. We will share the details on this form with our partners at the local authority to support the delivery and monitoring of the pantry. We will not share them elsewhere.</w:t>
      </w:r>
    </w:p>
    <w:tbl>
      <w:tblPr>
        <w:tblW w:type="auto" w:w="0"/>
        <w:tblLook w:firstColumn="1" w:firstRow="1" w:lastColumn="0" w:lastRow="0" w:noHBand="0" w:noVBand="1" w:val="04A0"/>
        <w:tblBorders>
          <w:top w:val="single" w:sz="6" w:color="D4DEE5"/>
          <w:left w:val="single" w:sz="6" w:color="D4DEE5"/>
          <w:bottom w:val="single" w:sz="6" w:color="D4DEE5"/>
          <w:right w:val="single" w:sz="6" w:color="D4DEE5"/>
          <w:insideH w:val="single" w:sz="6" w:color="D4DEE5"/>
          <w:insideV w:val="single" w:sz="6" w:color="D4DEE5"/>
        </w:tblBorders>
      </w:tblPr>
      <w:tblGrid>
        <w:gridCol w:w="5227"/>
        <w:gridCol w:w="5227"/>
      </w:tblGrid>
      <w:tr>
        <w:tc>
          <w:tcPr>
            <w:tcW w:type="dxa" w:w="5227"/>
            <w:vAlign w:val="center"/>
            <w:tcMar>
              <w:top w:w="80" w:type="dxa"/>
              <w:start w:w="100" w:type="dxa"/>
              <w:bottom w:w="80" w:type="dxa"/>
              <w:end w:w="100" w:type="dxa"/>
            </w:tcMar>
          </w:tcPr>
          <w:p>
            <w:pPr>
              <w:spacing w:after="0"/>
              <w:jc w:val="left"/>
            </w:pPr>
            <w:r/>
            <w:r>
              <w:rPr>
                <w:rFonts w:ascii="Aptos" w:hAnsi="Aptos"/>
                <w:b/>
                <w:color w:val="000000"/>
                <w:sz w:val="19"/>
              </w:rPr>
              <w:t>Member signature</w:t>
              <w:br/>
              <w:br/>
              <w:t>_______________________________</w:t>
            </w:r>
          </w:p>
        </w:tc>
        <w:tc>
          <w:tcPr>
            <w:tcW w:type="dxa" w:w="5227"/>
            <w:vAlign w:val="center"/>
            <w:tcMar>
              <w:top w:w="80" w:type="dxa"/>
              <w:start w:w="100" w:type="dxa"/>
              <w:bottom w:w="80" w:type="dxa"/>
              <w:end w:w="100" w:type="dxa"/>
            </w:tcMar>
          </w:tcPr>
          <w:p>
            <w:pPr>
              <w:spacing w:after="0"/>
              <w:jc w:val="left"/>
            </w:pPr>
            <w:r/>
            <w:r>
              <w:rPr>
                <w:rFonts w:ascii="Aptos" w:hAnsi="Aptos"/>
                <w:b/>
                <w:color w:val="000000"/>
                <w:sz w:val="19"/>
              </w:rPr>
              <w:t>Date</w:t>
              <w:br/>
              <w:br/>
              <w:t>______ / ______ / ________</w:t>
            </w:r>
          </w:p>
        </w:tc>
      </w:tr>
    </w:tbl>
    <w:tbl>
      <w:tblPr>
        <w:tblW w:type="auto" w:w="0"/>
        <w:tblLook w:firstColumn="1" w:firstRow="1" w:lastColumn="0" w:lastRow="0" w:noHBand="0" w:noVBand="1" w:val="04A0"/>
        <w:tblBorders>
          <w:top w:val="single" w:sz="0" w:color="FFFFFF"/>
          <w:left w:val="single" w:sz="0" w:color="FFFFFF"/>
          <w:bottom w:val="single" w:sz="0" w:color="FFFFFF"/>
          <w:right w:val="single" w:sz="0" w:color="FFFFFF"/>
          <w:insideH w:val="single" w:sz="0" w:color="FFFFFF"/>
          <w:insideV w:val="single" w:sz="0" w:color="FFFFFF"/>
        </w:tblBorders>
      </w:tblPr>
      <w:tblGrid>
        <w:gridCol w:w="8640"/>
        <w:gridCol w:w="1080"/>
      </w:tblGrid>
      <w:tr>
        <w:tc>
          <w:tcPr>
            <w:tcW w:type="dxa" w:w="5227"/>
            <w:vAlign w:val="center"/>
            <w:tcMar>
              <w:top w:w="80" w:type="dxa"/>
              <w:start w:w="100" w:type="dxa"/>
              <w:bottom w:w="80" w:type="dxa"/>
              <w:end w:w="100" w:type="dxa"/>
            </w:tcMar>
          </w:tcPr>
          <w:p>
            <w:pPr>
              <w:spacing w:after="0"/>
              <w:jc w:val="left"/>
            </w:pPr>
            <w:r/>
            <w:r>
              <w:rPr>
                <w:rFonts w:ascii="Aptos" w:hAnsi="Aptos"/>
                <w:b/>
                <w:color w:val="0D57B7"/>
                <w:sz w:val="16"/>
              </w:rPr>
              <w:t>Prefer to sign up online?</w:t>
              <w:br/>
              <w:t>Scan the QR code or visit:</w:t>
              <w:br/>
              <w:t>https://friendsofharrogatecourt.co.uk</w:t>
            </w:r>
          </w:p>
        </w:tc>
        <w:tc>
          <w:tcPr>
            <w:tcW w:type="dxa" w:w="5227"/>
            <w:tcMar>
              <w:top w:w="0" w:type="dxa"/>
              <w:start w:w="0" w:type="dxa"/>
              <w:bottom w:w="0" w:type="dxa"/>
              <w:end w:w="0" w:type="dxa"/>
            </w:tcMar>
          </w:tcPr>
          <w:p>
            <w:pPr>
              <w:jc w:val="right"/>
            </w:pPr>
            <w:r>
              <w:drawing>
                <wp:inline xmlns:a="http://schemas.openxmlformats.org/drawingml/2006/main" xmlns:pic="http://schemas.openxmlformats.org/drawingml/2006/picture">
                  <wp:extent cx="530352" cy="530352"/>
                  <wp:docPr id="3" name="Picture 3"/>
                  <wp:cNvGraphicFramePr>
                    <a:graphicFrameLocks noChangeAspect="1"/>
                  </wp:cNvGraphicFramePr>
                  <a:graphic>
                    <a:graphicData uri="http://schemas.openxmlformats.org/drawingml/2006/picture">
                      <pic:pic>
                        <pic:nvPicPr>
                          <pic:cNvPr id="0" name="pantry-signup-qr.png"/>
                          <pic:cNvPicPr/>
                        </pic:nvPicPr>
                        <pic:blipFill>
                          <a:blip r:embed="rId11"/>
                          <a:stretch>
                            <a:fillRect/>
                          </a:stretch>
                        </pic:blipFill>
                        <pic:spPr>
                          <a:xfrm>
                            <a:off x="0" y="0"/>
                            <a:ext cx="530352" cy="530352"/>
                          </a:xfrm>
                          <a:prstGeom prst="rect"/>
                        </pic:spPr>
                      </pic:pic>
                    </a:graphicData>
                  </a:graphic>
                </wp:inline>
              </w:drawing>
            </w:r>
          </w:p>
        </w:tc>
      </w:tr>
    </w:tbl>
    <w:sectPr w:rsidR="00FC693F" w:rsidRPr="0006063C" w:rsidSect="00034616">
      <w:pgSz w:w="12240" w:h="15840"/>
      <w:pgMar w:top="360" w:right="893" w:bottom="360"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